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Estimado padre, madre o tutor:</w:t>
      </w:r>
    </w:p>
    <w:p w14:paraId="0135B31A" w14:textId="799E415E" w:rsidR="00642C73" w:rsidRDefault="00B7400E" w:rsidP="00B7400E">
      <w:r>
        <w:t>Su hijo(a) acaba de estar expuesto a la enfermedad de las manos, los pies y la boca (HFMD, por sus siglas en inglés). Es una infección viral que normalmente es leve. No se relaciona con la enfermedad de patas y trompa (fiebre aftosa) del ganado.</w:t>
      </w:r>
    </w:p>
    <w:p w14:paraId="12F8B526" w14:textId="00E0FE8C" w:rsidR="00B7400E" w:rsidRPr="00256A28" w:rsidRDefault="00F07A40" w:rsidP="00B7400E">
      <w:r>
        <w:t>Mantenga a los niños en casa si tienen fiebre o están muy enfermos para participar en las actividades normales.</w:t>
      </w:r>
    </w:p>
    <w:p w14:paraId="6A4A35DD" w14:textId="6C661CD8" w:rsidR="00B7400E" w:rsidRPr="00B7400E" w:rsidRDefault="000158A8" w:rsidP="00B7400E">
      <w:pPr>
        <w:pStyle w:val="Heading1"/>
      </w:pPr>
      <w:r>
        <w:t>Síntomas</w:t>
      </w:r>
    </w:p>
    <w:p w14:paraId="463B18E2" w14:textId="248E937E" w:rsidR="00B66954" w:rsidRDefault="00895AC6" w:rsidP="00B7400E">
      <w:r>
        <w:t>Los síntomas incluyen pequeñas ampollas en la boca, dedos, palmas de las manos, glúteos y pies. Los niños y los adultos en ocasiones padecen de fiebre, dolor de garganta, secreción nasal y tos. Las ampollas en la boca pueden hacer que sea difícil comer y beber.</w:t>
      </w:r>
    </w:p>
    <w:p w14:paraId="193DCCAA" w14:textId="14D3CB11" w:rsidR="00B7400E" w:rsidRPr="00256A28" w:rsidRDefault="000158A8" w:rsidP="00B7400E">
      <w:pPr>
        <w:pStyle w:val="Heading1"/>
      </w:pPr>
      <w:r>
        <w:t>Propagación</w:t>
      </w:r>
    </w:p>
    <w:p w14:paraId="4382E04F" w14:textId="0CBD0399" w:rsidR="00B66954" w:rsidRDefault="00F86E0D" w:rsidP="00B7400E">
      <w:pPr>
        <w:rPr>
          <w:rStyle w:val="hardreadability"/>
        </w:rPr>
      </w:pPr>
      <w:r>
        <w:rPr>
          <w:rStyle w:val="hardreadability"/>
        </w:rPr>
        <w:t xml:space="preserve">La HFMD se propaga por el contacto con la tos, estornudos o heces de una persona infectada. Los fluidos de las ampollas abiertas o con secreción también pueden propagar la enfermedad. </w:t>
      </w:r>
    </w:p>
    <w:p w14:paraId="4BF3843B" w14:textId="5F8C80CC" w:rsidR="00B7400E" w:rsidRPr="00256A28" w:rsidRDefault="000158A8" w:rsidP="00B7400E">
      <w:pPr>
        <w:pStyle w:val="Heading1"/>
      </w:pPr>
      <w:r>
        <w:t>Diagnóstico y tratamiento</w:t>
      </w:r>
    </w:p>
    <w:p w14:paraId="5059BE55" w14:textId="4F185F5E" w:rsidR="00B66954" w:rsidRDefault="00EB01C3" w:rsidP="79AB7632">
      <w:pPr>
        <w:rPr>
          <w:rStyle w:val="hardreadability"/>
        </w:rPr>
      </w:pPr>
      <w:r>
        <w:rPr>
          <w:rStyle w:val="hardreadability"/>
        </w:rPr>
        <w:t>Un proveedor de atención médica puede diagnosticar la HFMD. No hay ningún tratamiento específico disponible. Un proveedor de atención médica puede recomendarle medicamentos para aliviar la fiebre o el dolor. Asegúrese de que el niño descanse mucho y tome muchos líquidos. Comer alimentos suaves y evitar comidas condimentadas o saladas puede ayudarle a los niños que tienen aftas.</w:t>
      </w:r>
    </w:p>
    <w:p w14:paraId="10724547" w14:textId="0B273FBD" w:rsidR="00B7400E" w:rsidRPr="00256A28" w:rsidRDefault="000158A8" w:rsidP="00B7400E">
      <w:pPr>
        <w:pStyle w:val="Heading1"/>
      </w:pPr>
      <w:r>
        <w:t>Prevención</w:t>
      </w:r>
    </w:p>
    <w:p w14:paraId="77D005E6" w14:textId="750F75E8" w:rsidR="00B7400E" w:rsidRDefault="007C1F49" w:rsidP="0018364A">
      <w:pPr>
        <w:spacing w:after="0"/>
      </w:pPr>
      <w:r>
        <w:t>La buena higiene de manos es la mejor manera de prevenir la propagación de la HFMD:</w:t>
      </w:r>
    </w:p>
    <w:p w14:paraId="3BDDCE3E" w14:textId="47CBE3BB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Lávese bien las manos con frecuencia, con jabón y agua tibia. No es necesario utilizar jabón </w:t>
      </w:r>
      <w:proofErr w:type="spellStart"/>
      <w:r>
        <w:t>antibacterial</w:t>
      </w:r>
      <w:proofErr w:type="spellEnd"/>
      <w:r>
        <w:t xml:space="preserve">. </w:t>
      </w:r>
    </w:p>
    <w:p w14:paraId="473DE9E1" w14:textId="66A4B4F4" w:rsidR="00DD718F" w:rsidRDefault="00DD718F" w:rsidP="00DD718F">
      <w:pPr>
        <w:pStyle w:val="ListParagraph"/>
        <w:numPr>
          <w:ilvl w:val="0"/>
          <w:numId w:val="12"/>
        </w:numPr>
      </w:pPr>
      <w:r>
        <w:t>Lávese las manos después de usar el baño o un pañuelo.</w:t>
      </w:r>
    </w:p>
    <w:p w14:paraId="31B3D3D6" w14:textId="320715CD" w:rsidR="00DD718F" w:rsidRDefault="00DD718F" w:rsidP="00DD718F">
      <w:pPr>
        <w:pStyle w:val="ListParagraph"/>
        <w:numPr>
          <w:ilvl w:val="0"/>
          <w:numId w:val="12"/>
        </w:numPr>
      </w:pPr>
      <w:r>
        <w:t>Después de cambiar pañales, lávese ambas manos y las manos del bebé.</w:t>
      </w:r>
    </w:p>
    <w:p w14:paraId="2D422FE9" w14:textId="718C3753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Enséñeles a los niños a cubrirse la boca con el codo o con un pañuelo al toser o estornudar. </w:t>
      </w:r>
    </w:p>
    <w:p w14:paraId="092E0747" w14:textId="4CFCB52C" w:rsidR="604E6FF6" w:rsidRDefault="604E6FF6" w:rsidP="79AB7632">
      <w:pPr>
        <w:pStyle w:val="ListParagraph"/>
        <w:numPr>
          <w:ilvl w:val="0"/>
          <w:numId w:val="12"/>
        </w:numPr>
      </w:pPr>
      <w:r>
        <w:t>Tire los pañuelos después de usarlos.</w:t>
      </w:r>
    </w:p>
    <w:p w14:paraId="5F34C8F2" w14:textId="332F064C" w:rsidR="00DD718F" w:rsidRDefault="00DD718F" w:rsidP="00DD718F">
      <w:pPr>
        <w:pStyle w:val="ListParagraph"/>
        <w:numPr>
          <w:ilvl w:val="0"/>
          <w:numId w:val="12"/>
        </w:numPr>
      </w:pPr>
      <w:r>
        <w:t xml:space="preserve">Evite tocarse la ojos, la boca y la nariz. </w:t>
      </w:r>
    </w:p>
    <w:p w14:paraId="55FED7EE" w14:textId="5E2D27BC" w:rsidR="007C1F49" w:rsidRPr="0057595C" w:rsidRDefault="00357EB5" w:rsidP="007C1F49">
      <w:pPr>
        <w:pStyle w:val="ListParagraph"/>
        <w:numPr>
          <w:ilvl w:val="0"/>
          <w:numId w:val="12"/>
        </w:numPr>
      </w:pPr>
      <w:r>
        <w:t>Limpie las superficies de contacto frecuente, como las perillas de las puertas y los juguetes.</w:t>
      </w:r>
    </w:p>
    <w:p w14:paraId="635214F6" w14:textId="73B6C583" w:rsidR="7BB91FF7" w:rsidRDefault="7BB91FF7" w:rsidP="79AB7632">
      <w:pPr>
        <w:pStyle w:val="ListParagraph"/>
        <w:numPr>
          <w:ilvl w:val="0"/>
          <w:numId w:val="12"/>
        </w:numPr>
      </w:pPr>
      <w:r>
        <w:t>No comparta los utensilios, las tazas, las servilletas, los cepillos ni las toallas.</w:t>
      </w:r>
    </w:p>
    <w:p w14:paraId="027F513A" w14:textId="3747A13D" w:rsidR="00B7400E" w:rsidRPr="00256A28" w:rsidRDefault="00B33E49" w:rsidP="00B7400E">
      <w:pPr>
        <w:pStyle w:val="Heading1"/>
      </w:pPr>
      <w:r>
        <w:t>Conozca más</w:t>
      </w:r>
    </w:p>
    <w:p w14:paraId="25FBA977" w14:textId="6260F905" w:rsidR="000A3CBE" w:rsidRDefault="00B33E49" w:rsidP="00B7400E">
      <w:r>
        <w:t>Para obtener más información, comuníquese con su proveedor de atención médica.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4C9C" w14:textId="77777777" w:rsidR="004E5827" w:rsidRDefault="004E5827" w:rsidP="00340AC8">
      <w:r>
        <w:separator/>
      </w:r>
    </w:p>
  </w:endnote>
  <w:endnote w:type="continuationSeparator" w:id="0">
    <w:p w14:paraId="11102099" w14:textId="77777777" w:rsidR="004E5827" w:rsidRDefault="004E5827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AF02" w14:textId="77777777" w:rsidR="00E4699A" w:rsidRDefault="00E4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F7426" w14:paraId="4EEE9817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5D3748" w14:textId="77777777" w:rsidR="00E4699A" w:rsidRDefault="00E4699A" w:rsidP="00E4699A">
          <w:pPr>
            <w:pStyle w:val="Footer"/>
          </w:pPr>
          <w:proofErr w:type="spellStart"/>
          <w:r>
            <w:t>Adapted</w:t>
          </w:r>
          <w:proofErr w:type="spellEnd"/>
          <w:r>
            <w:t xml:space="preserve"> </w:t>
          </w:r>
          <w:proofErr w:type="spellStart"/>
          <w:r>
            <w:t>with</w:t>
          </w:r>
          <w:proofErr w:type="spellEnd"/>
          <w:r>
            <w:t xml:space="preserve"> </w:t>
          </w:r>
          <w:proofErr w:type="spellStart"/>
          <w:r>
            <w:t>permission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>
            <w:t xml:space="preserve"> Tacoma-Pierce County</w:t>
          </w:r>
        </w:p>
        <w:p w14:paraId="7EAE5F10" w14:textId="6D1E909B" w:rsidR="007F7426" w:rsidRDefault="00E4699A" w:rsidP="00E4699A">
          <w:pPr>
            <w:pStyle w:val="Footer"/>
          </w:pPr>
          <w:r>
            <w:t xml:space="preserve">Health Department | </w:t>
          </w:r>
          <w:proofErr w:type="spellStart"/>
          <w:r>
            <w:t>Revised</w:t>
          </w:r>
          <w:proofErr w:type="spellEnd"/>
          <w:r>
            <w:t xml:space="preserve"> </w:t>
          </w:r>
          <w:proofErr w:type="spellStart"/>
          <w:r>
            <w:t>September</w:t>
          </w:r>
          <w:proofErr w:type="spellEnd"/>
          <w:r>
            <w:t xml:space="preserve">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281F708" w14:textId="77777777" w:rsidR="007F7426" w:rsidRDefault="007F742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4596961" wp14:editId="552C91A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4D8E50" w14:textId="77777777" w:rsidR="007F7426" w:rsidRPr="003E2AFF" w:rsidRDefault="007F7426" w:rsidP="00D35ED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2D17" w14:textId="77777777" w:rsidR="00E4699A" w:rsidRDefault="00E4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A666" w14:textId="77777777" w:rsidR="004E5827" w:rsidRDefault="004E5827" w:rsidP="00340AC8">
      <w:r>
        <w:separator/>
      </w:r>
    </w:p>
  </w:footnote>
  <w:footnote w:type="continuationSeparator" w:id="0">
    <w:p w14:paraId="63385767" w14:textId="77777777" w:rsidR="004E5827" w:rsidRDefault="004E5827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EFC2" w14:textId="77777777" w:rsidR="00E4699A" w:rsidRDefault="00E4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7F9A" w14:textId="77777777" w:rsidR="007F7426" w:rsidRDefault="007F7426" w:rsidP="007F742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06BF68F" wp14:editId="474612B8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D870DA" w14:textId="7DCEF966" w:rsidR="007F7426" w:rsidRPr="00D35EDD" w:rsidRDefault="00D35EDD" w:rsidP="007F742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35EDD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Enfermedad de las manos, los pies y la boca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6BF6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8D870DA" w14:textId="7DCEF966" w:rsidR="007F7426" w:rsidRPr="00D35EDD" w:rsidRDefault="00D35EDD" w:rsidP="007F742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D35EDD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Enfermedad de las manos, los pies y la boca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6402" w14:textId="77777777" w:rsidR="00E4699A" w:rsidRDefault="00E4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56536"/>
    <w:rsid w:val="000A3CBE"/>
    <w:rsid w:val="000F679A"/>
    <w:rsid w:val="000F720E"/>
    <w:rsid w:val="00115CC4"/>
    <w:rsid w:val="00133CAC"/>
    <w:rsid w:val="0018364A"/>
    <w:rsid w:val="00193C8B"/>
    <w:rsid w:val="001F6DD1"/>
    <w:rsid w:val="002B39AA"/>
    <w:rsid w:val="002E2843"/>
    <w:rsid w:val="003331F9"/>
    <w:rsid w:val="00340706"/>
    <w:rsid w:val="00340AC8"/>
    <w:rsid w:val="00357EB5"/>
    <w:rsid w:val="00375444"/>
    <w:rsid w:val="00390CF2"/>
    <w:rsid w:val="003C553A"/>
    <w:rsid w:val="003E57E4"/>
    <w:rsid w:val="003F518A"/>
    <w:rsid w:val="004371EF"/>
    <w:rsid w:val="00457B5C"/>
    <w:rsid w:val="004A0714"/>
    <w:rsid w:val="004B6056"/>
    <w:rsid w:val="004E0AE8"/>
    <w:rsid w:val="004E5827"/>
    <w:rsid w:val="00534E2E"/>
    <w:rsid w:val="005919A8"/>
    <w:rsid w:val="005B29A0"/>
    <w:rsid w:val="005D43D3"/>
    <w:rsid w:val="005D493D"/>
    <w:rsid w:val="00603883"/>
    <w:rsid w:val="00642C73"/>
    <w:rsid w:val="00652060"/>
    <w:rsid w:val="00677BEF"/>
    <w:rsid w:val="006A7BC7"/>
    <w:rsid w:val="006E1FAB"/>
    <w:rsid w:val="006E35A5"/>
    <w:rsid w:val="00704441"/>
    <w:rsid w:val="007136E8"/>
    <w:rsid w:val="00773F1F"/>
    <w:rsid w:val="007A367B"/>
    <w:rsid w:val="007A3808"/>
    <w:rsid w:val="007C1F49"/>
    <w:rsid w:val="007D66AB"/>
    <w:rsid w:val="007F7426"/>
    <w:rsid w:val="008000F6"/>
    <w:rsid w:val="00815C72"/>
    <w:rsid w:val="00831A89"/>
    <w:rsid w:val="008333E3"/>
    <w:rsid w:val="00833850"/>
    <w:rsid w:val="00856725"/>
    <w:rsid w:val="00882AAE"/>
    <w:rsid w:val="00894CC7"/>
    <w:rsid w:val="00895AC6"/>
    <w:rsid w:val="008A59AF"/>
    <w:rsid w:val="008C48B0"/>
    <w:rsid w:val="008D008D"/>
    <w:rsid w:val="008D7E84"/>
    <w:rsid w:val="009026FC"/>
    <w:rsid w:val="00910EBD"/>
    <w:rsid w:val="009263DC"/>
    <w:rsid w:val="009651A8"/>
    <w:rsid w:val="0099087D"/>
    <w:rsid w:val="009962CE"/>
    <w:rsid w:val="009E6222"/>
    <w:rsid w:val="00A071A2"/>
    <w:rsid w:val="00A17F6D"/>
    <w:rsid w:val="00A70FFF"/>
    <w:rsid w:val="00B33E49"/>
    <w:rsid w:val="00B66954"/>
    <w:rsid w:val="00B7400E"/>
    <w:rsid w:val="00BB7431"/>
    <w:rsid w:val="00BD2C7F"/>
    <w:rsid w:val="00BE236F"/>
    <w:rsid w:val="00C320B0"/>
    <w:rsid w:val="00C33A4F"/>
    <w:rsid w:val="00C372B6"/>
    <w:rsid w:val="00C62D6B"/>
    <w:rsid w:val="00C72290"/>
    <w:rsid w:val="00C90A2D"/>
    <w:rsid w:val="00CC0FCF"/>
    <w:rsid w:val="00D35EDD"/>
    <w:rsid w:val="00D377BE"/>
    <w:rsid w:val="00D712E1"/>
    <w:rsid w:val="00D915B9"/>
    <w:rsid w:val="00DA0065"/>
    <w:rsid w:val="00DA0388"/>
    <w:rsid w:val="00DB7363"/>
    <w:rsid w:val="00DC5BF7"/>
    <w:rsid w:val="00DD5F5F"/>
    <w:rsid w:val="00DD718F"/>
    <w:rsid w:val="00E4699A"/>
    <w:rsid w:val="00E61367"/>
    <w:rsid w:val="00E6750C"/>
    <w:rsid w:val="00E67566"/>
    <w:rsid w:val="00E81E37"/>
    <w:rsid w:val="00E8750B"/>
    <w:rsid w:val="00EB01C3"/>
    <w:rsid w:val="00EB2802"/>
    <w:rsid w:val="00F07A40"/>
    <w:rsid w:val="00F07E50"/>
    <w:rsid w:val="00F33F34"/>
    <w:rsid w:val="00F86E0D"/>
    <w:rsid w:val="00FC2D04"/>
    <w:rsid w:val="00FF142F"/>
    <w:rsid w:val="04647A7C"/>
    <w:rsid w:val="06A1A2AB"/>
    <w:rsid w:val="06B3C294"/>
    <w:rsid w:val="1626C5D7"/>
    <w:rsid w:val="17B02EDD"/>
    <w:rsid w:val="196F0538"/>
    <w:rsid w:val="1E6D2C30"/>
    <w:rsid w:val="267DADA8"/>
    <w:rsid w:val="28338268"/>
    <w:rsid w:val="318EF798"/>
    <w:rsid w:val="3274276E"/>
    <w:rsid w:val="355AD705"/>
    <w:rsid w:val="35C63B86"/>
    <w:rsid w:val="3EFFEED7"/>
    <w:rsid w:val="47486BAB"/>
    <w:rsid w:val="4822361E"/>
    <w:rsid w:val="4D1F5D67"/>
    <w:rsid w:val="5138337A"/>
    <w:rsid w:val="538F517E"/>
    <w:rsid w:val="54689A17"/>
    <w:rsid w:val="58389D66"/>
    <w:rsid w:val="59E66262"/>
    <w:rsid w:val="604E6FF6"/>
    <w:rsid w:val="611F36A3"/>
    <w:rsid w:val="726ECD5D"/>
    <w:rsid w:val="74882C7C"/>
    <w:rsid w:val="764E040C"/>
    <w:rsid w:val="76BDA004"/>
    <w:rsid w:val="79AB7632"/>
    <w:rsid w:val="7B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64A69-A87C-40C2-9545-F9BA851E9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43</cp:revision>
  <dcterms:created xsi:type="dcterms:W3CDTF">2024-09-18T21:59:00Z</dcterms:created>
  <dcterms:modified xsi:type="dcterms:W3CDTF">2024-12-17T22:43:00Z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