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12F8B526" w14:textId="30ED616B" w:rsidR="00B7400E" w:rsidRPr="00FE1C50" w:rsidRDefault="00B7400E" w:rsidP="00B7400E">
      <w:r>
        <w:t xml:space="preserve">Su hijo(a) acaba de estar expuesto a la </w:t>
      </w:r>
      <w:r>
        <w:rPr>
          <w:b/>
        </w:rPr>
        <w:t>tiña</w:t>
      </w:r>
      <w:r>
        <w:t>.</w:t>
      </w:r>
      <w:r>
        <w:rPr>
          <w:b/>
        </w:rPr>
        <w:t xml:space="preserve"> </w:t>
      </w:r>
      <w:r>
        <w:t>La tiña es una infección fúngica común que puede afectar el cuerpo, los pies o el cuero cabelludo. Causa erupciones en forma de anillo. Si su hijo tiene tiña, puede volver a la escuela después de haber iniciado con el tratamiento.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2A9D5C8B" w14:textId="1DBF020A" w:rsidR="003128B2" w:rsidRDefault="0004624B" w:rsidP="00B7400E">
      <w:r>
        <w:t xml:space="preserve">La tiña normalmente afecta el cabello, la piel o las uñas. En los pies, se le conoce como pie de atleta. En </w:t>
      </w:r>
      <w:proofErr w:type="gramStart"/>
      <w:r>
        <w:t>las inglés</w:t>
      </w:r>
      <w:proofErr w:type="gramEnd"/>
      <w:r>
        <w:t xml:space="preserve"> con frecuencia se le llama tiña inguinal. Provoca una alergia en forma de anillo que causa mucha comezón. En el cuero cabelludo, puede causar caspa o caída del cabello.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4CA4F9DC" w:rsidR="00B66954" w:rsidRDefault="00362ED5" w:rsidP="00567F55">
      <w:pPr>
        <w:spacing w:after="0"/>
        <w:rPr>
          <w:rStyle w:val="hardreadability"/>
        </w:rPr>
      </w:pPr>
      <w:r>
        <w:rPr>
          <w:rStyle w:val="hardreadability"/>
        </w:rPr>
        <w:t>La tiña se propaga mediante el —contacto piel con piel con las erupciones de una persona infectada. También se propaga a través de las mascotas o los objetos contaminados:</w:t>
      </w:r>
    </w:p>
    <w:p w14:paraId="02086160" w14:textId="236950B7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Peines.</w:t>
      </w:r>
    </w:p>
    <w:p w14:paraId="2B32BAC6" w14:textId="201ACEA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Cepillos.</w:t>
      </w:r>
    </w:p>
    <w:p w14:paraId="1AF04CF9" w14:textId="1F15A91B" w:rsidR="00FE18DA" w:rsidRDefault="00FE18DA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Cascos de ciclismo.</w:t>
      </w:r>
    </w:p>
    <w:p w14:paraId="2B2C99FC" w14:textId="1EA96E03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Toallas.</w:t>
      </w:r>
    </w:p>
    <w:p w14:paraId="1E0FB53F" w14:textId="47FFAA41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Ropa.</w:t>
      </w:r>
    </w:p>
    <w:p w14:paraId="6AA82C90" w14:textId="5563B8AE" w:rsidR="00C95689" w:rsidRDefault="00C95689" w:rsidP="00C95689">
      <w:pPr>
        <w:pStyle w:val="ListParagraph"/>
        <w:numPr>
          <w:ilvl w:val="0"/>
          <w:numId w:val="13"/>
        </w:numPr>
        <w:rPr>
          <w:rStyle w:val="hardreadability"/>
        </w:rPr>
      </w:pPr>
      <w:r>
        <w:rPr>
          <w:rStyle w:val="hardreadability"/>
        </w:rPr>
        <w:t>Ropa de cama.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7AB5C400" w:rsidR="00B66954" w:rsidRDefault="00C95689" w:rsidP="004B6056">
      <w:pPr>
        <w:rPr>
          <w:rStyle w:val="veryhardreadability"/>
        </w:rPr>
      </w:pPr>
      <w:r>
        <w:rPr>
          <w:rStyle w:val="hardreadability"/>
        </w:rPr>
        <w:t>Un proveedor de atención médica puede diagnosticar la tiña con base en la alergia cutánea. El proveedor de atención médica puede recetarle tratamiento o recomendarle medicamentos de venta libre.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529FDCDB" w14:textId="2A2D3388" w:rsidR="00B7400E" w:rsidRPr="0057595C" w:rsidRDefault="1F9F2307" w:rsidP="00B83B09">
      <w:pPr>
        <w:spacing w:after="0"/>
      </w:pPr>
      <w:r>
        <w:t>Para prevenir la propagación de la tiña:</w:t>
      </w:r>
    </w:p>
    <w:p w14:paraId="2F900440" w14:textId="2F91E293" w:rsidR="00B7400E" w:rsidRPr="0057595C" w:rsidRDefault="72A8C84F" w:rsidP="009B2F0F">
      <w:pPr>
        <w:pStyle w:val="ListParagraph"/>
        <w:numPr>
          <w:ilvl w:val="0"/>
          <w:numId w:val="1"/>
        </w:numPr>
      </w:pPr>
      <w:r>
        <w:t xml:space="preserve">Busque tratamiento y cubra sus erupciones. </w:t>
      </w:r>
    </w:p>
    <w:p w14:paraId="6B222D9C" w14:textId="4C8CCDBA" w:rsidR="00B7400E" w:rsidRPr="0057595C" w:rsidRDefault="001717B3" w:rsidP="009B2F0F">
      <w:pPr>
        <w:pStyle w:val="ListParagraph"/>
        <w:numPr>
          <w:ilvl w:val="0"/>
          <w:numId w:val="1"/>
        </w:numPr>
      </w:pPr>
      <w:r>
        <w:t xml:space="preserve">No comparta objetos que puedan propagar la tiña. </w:t>
      </w:r>
    </w:p>
    <w:p w14:paraId="77D005E6" w14:textId="635E4ACD" w:rsidR="00B7400E" w:rsidRPr="0057595C" w:rsidRDefault="003B2E04" w:rsidP="009B2F0F">
      <w:pPr>
        <w:pStyle w:val="ListParagraph"/>
        <w:numPr>
          <w:ilvl w:val="0"/>
          <w:numId w:val="1"/>
        </w:numPr>
      </w:pPr>
      <w:r>
        <w:t>Lávese bien las manos después de aplicar ungüento antifúngico.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6A11CCA3" w:rsidR="000A3CBE" w:rsidRDefault="00B33E49" w:rsidP="00B7400E">
      <w:r>
        <w:t>Para obtener más información, comuníquese con su proveedor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744B" w14:textId="77777777" w:rsidR="009278CB" w:rsidRDefault="009278CB" w:rsidP="00340AC8">
      <w:r>
        <w:separator/>
      </w:r>
    </w:p>
  </w:endnote>
  <w:endnote w:type="continuationSeparator" w:id="0">
    <w:p w14:paraId="1DB4F87E" w14:textId="77777777" w:rsidR="009278CB" w:rsidRDefault="009278CB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411B1" w14:paraId="127195C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42D812" w14:textId="77777777" w:rsidR="0099196E" w:rsidRDefault="0099196E" w:rsidP="0099196E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691628B3" w14:textId="3D680AAC" w:rsidR="007411B1" w:rsidRDefault="0099196E" w:rsidP="0099196E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224377E" w14:textId="77777777" w:rsidR="007411B1" w:rsidRDefault="007411B1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898AB08" wp14:editId="43E63BD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8C6F5A" w14:textId="77777777" w:rsidR="007411B1" w:rsidRPr="003E2AFF" w:rsidRDefault="007411B1" w:rsidP="00D127F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16D" w14:textId="77777777" w:rsidR="009278CB" w:rsidRDefault="009278CB" w:rsidP="00340AC8">
      <w:r>
        <w:separator/>
      </w:r>
    </w:p>
  </w:footnote>
  <w:footnote w:type="continuationSeparator" w:id="0">
    <w:p w14:paraId="17E9C54B" w14:textId="77777777" w:rsidR="009278CB" w:rsidRDefault="009278CB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C378" w14:textId="77777777" w:rsidR="007411B1" w:rsidRDefault="007411B1" w:rsidP="007411B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9E5CC0E" wp14:editId="1FD1F97F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C1C556" w14:textId="36DD585B" w:rsidR="007411B1" w:rsidRPr="00F926E7" w:rsidRDefault="00D127FF" w:rsidP="007411B1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127F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Tiña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E5CC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3C1C556" w14:textId="36DD585B" w:rsidR="007411B1" w:rsidRPr="00F926E7" w:rsidRDefault="00D127FF" w:rsidP="007411B1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D127F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Tiña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E4CF"/>
    <w:multiLevelType w:val="hybridMultilevel"/>
    <w:tmpl w:val="69E29EB2"/>
    <w:lvl w:ilvl="0" w:tplc="B754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C9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5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4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E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79C"/>
    <w:multiLevelType w:val="hybridMultilevel"/>
    <w:tmpl w:val="F4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229123">
    <w:abstractNumId w:val="5"/>
  </w:num>
  <w:num w:numId="2" w16cid:durableId="1051731663">
    <w:abstractNumId w:val="0"/>
  </w:num>
  <w:num w:numId="3" w16cid:durableId="270163005">
    <w:abstractNumId w:val="10"/>
  </w:num>
  <w:num w:numId="4" w16cid:durableId="1197038286">
    <w:abstractNumId w:val="4"/>
  </w:num>
  <w:num w:numId="5" w16cid:durableId="2112847129">
    <w:abstractNumId w:val="12"/>
  </w:num>
  <w:num w:numId="6" w16cid:durableId="304773676">
    <w:abstractNumId w:val="7"/>
  </w:num>
  <w:num w:numId="7" w16cid:durableId="1964143982">
    <w:abstractNumId w:val="9"/>
  </w:num>
  <w:num w:numId="8" w16cid:durableId="673803653">
    <w:abstractNumId w:val="11"/>
  </w:num>
  <w:num w:numId="9" w16cid:durableId="606932879">
    <w:abstractNumId w:val="3"/>
  </w:num>
  <w:num w:numId="10" w16cid:durableId="1121454026">
    <w:abstractNumId w:val="1"/>
  </w:num>
  <w:num w:numId="11" w16cid:durableId="1143087234">
    <w:abstractNumId w:val="2"/>
  </w:num>
  <w:num w:numId="12" w16cid:durableId="1877692042">
    <w:abstractNumId w:val="6"/>
  </w:num>
  <w:num w:numId="13" w16cid:durableId="34551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4624B"/>
    <w:rsid w:val="0005022D"/>
    <w:rsid w:val="000A3CBE"/>
    <w:rsid w:val="000F720E"/>
    <w:rsid w:val="00126560"/>
    <w:rsid w:val="00133CAC"/>
    <w:rsid w:val="001717B3"/>
    <w:rsid w:val="00193C8B"/>
    <w:rsid w:val="00297B8D"/>
    <w:rsid w:val="00297FBC"/>
    <w:rsid w:val="002B39AA"/>
    <w:rsid w:val="003128B2"/>
    <w:rsid w:val="003331F9"/>
    <w:rsid w:val="00340706"/>
    <w:rsid w:val="00340AC8"/>
    <w:rsid w:val="00362ED5"/>
    <w:rsid w:val="00375444"/>
    <w:rsid w:val="00377593"/>
    <w:rsid w:val="00390CF2"/>
    <w:rsid w:val="003B2E04"/>
    <w:rsid w:val="003E57E4"/>
    <w:rsid w:val="00411454"/>
    <w:rsid w:val="004371EF"/>
    <w:rsid w:val="00457B5C"/>
    <w:rsid w:val="00464BEA"/>
    <w:rsid w:val="004A0714"/>
    <w:rsid w:val="004B6056"/>
    <w:rsid w:val="00534E2E"/>
    <w:rsid w:val="00567F55"/>
    <w:rsid w:val="005919A8"/>
    <w:rsid w:val="005B29A0"/>
    <w:rsid w:val="005D493D"/>
    <w:rsid w:val="00677BEF"/>
    <w:rsid w:val="006A7BC7"/>
    <w:rsid w:val="006B3928"/>
    <w:rsid w:val="006E1FAB"/>
    <w:rsid w:val="006E35A5"/>
    <w:rsid w:val="006F2FFA"/>
    <w:rsid w:val="00704441"/>
    <w:rsid w:val="007136E8"/>
    <w:rsid w:val="007411B1"/>
    <w:rsid w:val="00793CEB"/>
    <w:rsid w:val="007A367B"/>
    <w:rsid w:val="007A3808"/>
    <w:rsid w:val="007D66AB"/>
    <w:rsid w:val="008000F6"/>
    <w:rsid w:val="00815C72"/>
    <w:rsid w:val="00831A89"/>
    <w:rsid w:val="008333E3"/>
    <w:rsid w:val="00833850"/>
    <w:rsid w:val="008513E5"/>
    <w:rsid w:val="00882AAE"/>
    <w:rsid w:val="008C48B0"/>
    <w:rsid w:val="008D7E84"/>
    <w:rsid w:val="00910EBD"/>
    <w:rsid w:val="009278CB"/>
    <w:rsid w:val="00927A04"/>
    <w:rsid w:val="00930A01"/>
    <w:rsid w:val="009651A8"/>
    <w:rsid w:val="0099196E"/>
    <w:rsid w:val="009962CE"/>
    <w:rsid w:val="009B2F0F"/>
    <w:rsid w:val="009B70C6"/>
    <w:rsid w:val="00A656F7"/>
    <w:rsid w:val="00A70FFF"/>
    <w:rsid w:val="00B31E3A"/>
    <w:rsid w:val="00B33E49"/>
    <w:rsid w:val="00B66954"/>
    <w:rsid w:val="00B7400E"/>
    <w:rsid w:val="00B83B09"/>
    <w:rsid w:val="00BE236F"/>
    <w:rsid w:val="00C320B0"/>
    <w:rsid w:val="00C44BC9"/>
    <w:rsid w:val="00C62D6B"/>
    <w:rsid w:val="00C65285"/>
    <w:rsid w:val="00C72290"/>
    <w:rsid w:val="00C90A2D"/>
    <w:rsid w:val="00C95689"/>
    <w:rsid w:val="00CC0FCF"/>
    <w:rsid w:val="00D127FF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3ECE"/>
    <w:rsid w:val="00E8750B"/>
    <w:rsid w:val="00F07E50"/>
    <w:rsid w:val="00F33F34"/>
    <w:rsid w:val="00F90D54"/>
    <w:rsid w:val="00FE18DA"/>
    <w:rsid w:val="00FE1C50"/>
    <w:rsid w:val="00FF05CD"/>
    <w:rsid w:val="00FF142F"/>
    <w:rsid w:val="00FF55E5"/>
    <w:rsid w:val="013573E6"/>
    <w:rsid w:val="02302D9D"/>
    <w:rsid w:val="047E68F9"/>
    <w:rsid w:val="13199A10"/>
    <w:rsid w:val="1674C69E"/>
    <w:rsid w:val="1F9F2307"/>
    <w:rsid w:val="2081BCC2"/>
    <w:rsid w:val="2200B369"/>
    <w:rsid w:val="374D1D74"/>
    <w:rsid w:val="376BBF51"/>
    <w:rsid w:val="3BEF9BE1"/>
    <w:rsid w:val="40CCDCF4"/>
    <w:rsid w:val="72A8C84F"/>
    <w:rsid w:val="7DE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3ABFAD-DED0-4855-9360-5919F792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2024-07-08T17:53:00Z</dcterms:created>
  <dcterms:modified xsi:type="dcterms:W3CDTF">2024-12-17T22:54:00Z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